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C7F9E" w14:textId="52505941" w:rsidR="00994142" w:rsidRPr="00994142" w:rsidRDefault="00994142" w:rsidP="00994142">
      <w:pPr>
        <w:pStyle w:val="BodyA"/>
        <w:spacing w:line="288" w:lineRule="auto"/>
        <w:jc w:val="center"/>
        <w:rPr>
          <w:rFonts w:ascii="Montserrat Bold" w:eastAsia="Montserrat Bold" w:hAnsi="Montserrat Bold" w:cs="Montserrat Bold"/>
          <w:sz w:val="40"/>
          <w:szCs w:val="40"/>
        </w:rPr>
      </w:pPr>
      <w:r>
        <w:rPr>
          <w:rFonts w:ascii="Montserrat Bold" w:eastAsia="Montserrat Bold" w:hAnsi="Montserrat Bold" w:cs="Montserrat Bold"/>
          <w:noProof/>
          <w:sz w:val="40"/>
          <w:szCs w:val="40"/>
        </w:rPr>
        <w:drawing>
          <wp:inline distT="0" distB="0" distL="0" distR="0" wp14:anchorId="2C400C3A" wp14:editId="0C2714A9">
            <wp:extent cx="2230286" cy="709971"/>
            <wp:effectExtent l="0" t="0" r="5080" b="1270"/>
            <wp:docPr id="1073741825" name="officeArt object"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drawingDescription automatically generated" descr="A picture containing drawingDescription automatically generated"/>
                    <pic:cNvPicPr>
                      <a:picLocks noChangeAspect="1"/>
                    </pic:cNvPicPr>
                  </pic:nvPicPr>
                  <pic:blipFill>
                    <a:blip r:embed="rId7"/>
                    <a:stretch>
                      <a:fillRect/>
                    </a:stretch>
                  </pic:blipFill>
                  <pic:spPr>
                    <a:xfrm>
                      <a:off x="0" y="0"/>
                      <a:ext cx="2268130" cy="722018"/>
                    </a:xfrm>
                    <a:prstGeom prst="rect">
                      <a:avLst/>
                    </a:prstGeom>
                    <a:ln w="12700" cap="flat">
                      <a:noFill/>
                      <a:miter lim="400000"/>
                    </a:ln>
                    <a:effectLst/>
                  </pic:spPr>
                </pic:pic>
              </a:graphicData>
            </a:graphic>
          </wp:inline>
        </w:drawing>
      </w:r>
    </w:p>
    <w:p w14:paraId="7537D308" w14:textId="3C7D6E92" w:rsidR="00F816BC" w:rsidRDefault="00F816BC" w:rsidP="00F816BC">
      <w:pPr>
        <w:pStyle w:val="BodyA"/>
        <w:spacing w:line="288" w:lineRule="auto"/>
        <w:jc w:val="center"/>
        <w:rPr>
          <w:rFonts w:ascii="Montserrat Bold" w:hAnsi="Montserrat Bold"/>
          <w:color w:val="FF2600"/>
          <w:sz w:val="28"/>
          <w:szCs w:val="28"/>
          <w:u w:val="single" w:color="FF2600"/>
          <w:lang w:val="fr-FR"/>
        </w:rPr>
      </w:pPr>
      <w:r>
        <w:rPr>
          <w:rFonts w:ascii="Montserrat Bold" w:hAnsi="Montserrat Bold"/>
          <w:color w:val="FF2600"/>
          <w:sz w:val="28"/>
          <w:szCs w:val="28"/>
          <w:u w:val="single" w:color="FF2600"/>
        </w:rPr>
        <w:t xml:space="preserve">Section 3: </w:t>
      </w:r>
      <w:r>
        <w:rPr>
          <w:rFonts w:ascii="Montserrat Bold" w:hAnsi="Montserrat Bold"/>
          <w:color w:val="FF2600"/>
          <w:sz w:val="28"/>
          <w:szCs w:val="28"/>
          <w:u w:val="single" w:color="FF2600"/>
          <w:lang w:val="fr-FR"/>
        </w:rPr>
        <w:t>ASSUMPTION</w:t>
      </w:r>
    </w:p>
    <w:p w14:paraId="3307A591" w14:textId="47676CF0" w:rsidR="00F816BC" w:rsidRDefault="00F816BC" w:rsidP="00F816BC">
      <w:pPr>
        <w:pStyle w:val="BodyA"/>
        <w:spacing w:line="288" w:lineRule="auto"/>
        <w:jc w:val="center"/>
        <w:rPr>
          <w:rFonts w:ascii="Montserrat Bold" w:hAnsi="Montserrat Bold"/>
          <w:color w:val="FF2600"/>
          <w:sz w:val="28"/>
          <w:szCs w:val="28"/>
          <w:u w:val="single" w:color="FF2600"/>
          <w:lang w:val="fr-FR"/>
        </w:rPr>
      </w:pPr>
    </w:p>
    <w:p w14:paraId="65CB150B" w14:textId="1A45D02D" w:rsidR="00F816BC" w:rsidRPr="00F816BC" w:rsidRDefault="00F816BC" w:rsidP="00F816BC">
      <w:pPr>
        <w:pStyle w:val="BodyA"/>
        <w:spacing w:line="288" w:lineRule="auto"/>
        <w:jc w:val="center"/>
        <w:rPr>
          <w:rFonts w:ascii="Montserrat Bold" w:eastAsia="Montserrat Bold" w:hAnsi="Montserrat Bold" w:cs="Montserrat Bold"/>
          <w:b/>
          <w:bCs/>
          <w:color w:val="FF2600"/>
          <w:sz w:val="30"/>
          <w:szCs w:val="30"/>
          <w:u w:color="FF2600"/>
        </w:rPr>
      </w:pPr>
      <w:bookmarkStart w:id="0" w:name="_GoBack"/>
      <w:r w:rsidRPr="00F816BC">
        <w:rPr>
          <w:rFonts w:ascii="Montserrat Bold" w:hAnsi="Montserrat Bold"/>
          <w:b/>
          <w:bCs/>
          <w:color w:val="FF2600"/>
          <w:sz w:val="28"/>
          <w:szCs w:val="28"/>
          <w:u w:color="FF2600"/>
          <w:lang w:val="fr-FR"/>
        </w:rPr>
        <w:t>**VERY IMPORTANT PART OF THE PRESENTATION - READ THRU THIS MULTIPLE TIMES**</w:t>
      </w:r>
    </w:p>
    <w:bookmarkEnd w:id="0"/>
    <w:p w14:paraId="79A7C546" w14:textId="77777777" w:rsidR="00F816BC" w:rsidRDefault="00F816BC" w:rsidP="00F816BC">
      <w:pPr>
        <w:pStyle w:val="BodyA"/>
        <w:spacing w:line="288" w:lineRule="auto"/>
        <w:rPr>
          <w:rFonts w:ascii="Montserrat Regular" w:eastAsia="Montserrat Regular" w:hAnsi="Montserrat Regular" w:cs="Montserrat Regular"/>
          <w:sz w:val="20"/>
          <w:szCs w:val="20"/>
        </w:rPr>
      </w:pPr>
    </w:p>
    <w:p w14:paraId="344819DF" w14:textId="77777777" w:rsidR="00F816BC" w:rsidRDefault="00F816BC" w:rsidP="00F816BC">
      <w:pPr>
        <w:pStyle w:val="BodyA"/>
        <w:spacing w:line="288" w:lineRule="auto"/>
        <w:rPr>
          <w:rFonts w:ascii="Montserrat Bold" w:eastAsia="Montserrat Bold" w:hAnsi="Montserrat Bold" w:cs="Montserrat Bold"/>
          <w:color w:val="0433FF"/>
          <w:u w:color="0433FF"/>
        </w:rPr>
      </w:pPr>
      <w:r>
        <w:rPr>
          <w:rFonts w:ascii="Montserrat Bold" w:hAnsi="Montserrat Bold"/>
          <w:color w:val="0433FF"/>
          <w:u w:color="0433FF"/>
        </w:rPr>
        <w:t>PRE-EMPT “</w:t>
      </w:r>
      <w:r>
        <w:rPr>
          <w:rFonts w:ascii="Montserrat Bold" w:hAnsi="Montserrat Bold"/>
          <w:color w:val="0433FF"/>
          <w:u w:color="0433FF"/>
          <w:lang w:val="de-DE"/>
        </w:rPr>
        <w:t>THINK ABOUT IT</w:t>
      </w:r>
      <w:r>
        <w:rPr>
          <w:rFonts w:ascii="Montserrat Bold" w:hAnsi="Montserrat Bold"/>
          <w:color w:val="0433FF"/>
          <w:u w:color="0433FF"/>
        </w:rPr>
        <w:t>”</w:t>
      </w:r>
    </w:p>
    <w:p w14:paraId="4D155B33" w14:textId="77777777" w:rsidR="00F816BC" w:rsidRDefault="00F816BC" w:rsidP="00F816BC">
      <w:pPr>
        <w:pStyle w:val="BodyA"/>
        <w:spacing w:line="288" w:lineRule="auto"/>
        <w:rPr>
          <w:rFonts w:ascii="Montserrat Regular" w:eastAsia="Montserrat Regular" w:hAnsi="Montserrat Regular" w:cs="Montserrat Regular"/>
        </w:rPr>
      </w:pPr>
      <w:r>
        <w:rPr>
          <w:rFonts w:ascii="Montserrat Regular" w:hAnsi="Montserrat Regular"/>
        </w:rPr>
        <w:t>Based on what you just shared with me, I’m going to show you the same options I would recommend if you were my (pick a family member). If these numbers are more than you want to spend, please let me know. Sometimes homeowners will beat around the bush and say things like “I need to think about it, sleep on it, pray about it etc.” I’ve been doing this long enough to know what that means. It means the price isn’t right. So, if what I’m showing you doesn’t fit the budget, please tell me. These are just some of the options and we will definitely find you something that fits comfortably inside of your budget, OK?</w:t>
      </w:r>
    </w:p>
    <w:p w14:paraId="47588F8A" w14:textId="77777777" w:rsidR="00F816BC" w:rsidRDefault="00F816BC" w:rsidP="00F816BC">
      <w:pPr>
        <w:pStyle w:val="BodyA"/>
        <w:spacing w:line="288" w:lineRule="auto"/>
        <w:rPr>
          <w:rFonts w:ascii="Montserrat Regular" w:eastAsia="Montserrat Regular" w:hAnsi="Montserrat Regular" w:cs="Montserrat Regular"/>
        </w:rPr>
      </w:pPr>
    </w:p>
    <w:p w14:paraId="2B877D12" w14:textId="77777777" w:rsidR="00F816BC" w:rsidRDefault="00F816BC" w:rsidP="00F816BC">
      <w:pPr>
        <w:pStyle w:val="BodyA"/>
        <w:spacing w:line="288" w:lineRule="auto"/>
        <w:rPr>
          <w:rFonts w:ascii="Montserrat Regular" w:eastAsia="Montserrat Regular" w:hAnsi="Montserrat Regular" w:cs="Montserrat Regular"/>
        </w:rPr>
      </w:pPr>
      <w:r>
        <w:rPr>
          <w:rFonts w:ascii="Montserrat Regular" w:hAnsi="Montserrat Regular"/>
        </w:rPr>
        <w:t xml:space="preserve">How it works, when you put in an application, one of four things can happen. </w:t>
      </w:r>
    </w:p>
    <w:p w14:paraId="07D5F083" w14:textId="77777777" w:rsidR="00F816BC" w:rsidRDefault="00F816BC" w:rsidP="00F816BC">
      <w:pPr>
        <w:pStyle w:val="BodyA"/>
        <w:numPr>
          <w:ilvl w:val="0"/>
          <w:numId w:val="10"/>
        </w:numPr>
        <w:spacing w:line="288" w:lineRule="auto"/>
        <w:rPr>
          <w:rFonts w:ascii="Arial Unicode MS" w:hAnsi="Arial Unicode MS"/>
        </w:rPr>
      </w:pPr>
      <w:r>
        <w:rPr>
          <w:rFonts w:ascii="Montserrat Regular" w:hAnsi="Montserrat Regular"/>
        </w:rPr>
        <w:t xml:space="preserve">We put it in, and they issue it as applied for, which is what we're trying for. </w:t>
      </w:r>
    </w:p>
    <w:p w14:paraId="35788451" w14:textId="77777777" w:rsidR="00F816BC" w:rsidRDefault="00F816BC" w:rsidP="00F816BC">
      <w:pPr>
        <w:pStyle w:val="BodyA"/>
        <w:numPr>
          <w:ilvl w:val="0"/>
          <w:numId w:val="10"/>
        </w:numPr>
        <w:spacing w:line="288" w:lineRule="auto"/>
        <w:rPr>
          <w:rFonts w:ascii="Arial Unicode MS" w:hAnsi="Arial Unicode MS"/>
        </w:rPr>
      </w:pPr>
      <w:r>
        <w:rPr>
          <w:rFonts w:ascii="Montserrat Regular" w:hAnsi="Montserrat Regular"/>
        </w:rPr>
        <w:t>They can also say "Yeah, we'll take &lt;name&gt;, but we found a couple things in the underwriting so we're going to charge more money, or we’ll have to offer a different</w:t>
      </w:r>
      <w:r>
        <w:rPr>
          <w:rFonts w:ascii="Montserrat Regular" w:hAnsi="Montserrat Regular"/>
          <w:lang w:val="fr-FR"/>
        </w:rPr>
        <w:t xml:space="preserve"> produc</w:t>
      </w:r>
      <w:r>
        <w:rPr>
          <w:rFonts w:ascii="Montserrat Regular" w:hAnsi="Montserrat Regular"/>
        </w:rPr>
        <w:t>t which stops everything"</w:t>
      </w:r>
    </w:p>
    <w:p w14:paraId="6B78F023" w14:textId="77777777" w:rsidR="00F816BC" w:rsidRDefault="00F816BC" w:rsidP="00F816BC">
      <w:pPr>
        <w:pStyle w:val="BodyA"/>
        <w:numPr>
          <w:ilvl w:val="0"/>
          <w:numId w:val="10"/>
        </w:numPr>
        <w:spacing w:line="288" w:lineRule="auto"/>
        <w:rPr>
          <w:rFonts w:ascii="Arial Unicode MS" w:hAnsi="Arial Unicode MS"/>
        </w:rPr>
      </w:pPr>
      <w:r>
        <w:rPr>
          <w:rFonts w:ascii="Montserrat Regular" w:hAnsi="Montserrat Regular"/>
        </w:rPr>
        <w:t xml:space="preserve">Once in a while, they'll actually bump the price down. It doesn't happen a lot, but it can happen if you're super healthy. </w:t>
      </w:r>
    </w:p>
    <w:p w14:paraId="19A17151" w14:textId="77777777" w:rsidR="00F816BC" w:rsidRDefault="00F816BC" w:rsidP="00F816BC">
      <w:pPr>
        <w:pStyle w:val="BodyA"/>
        <w:numPr>
          <w:ilvl w:val="0"/>
          <w:numId w:val="10"/>
        </w:numPr>
        <w:spacing w:line="288" w:lineRule="auto"/>
        <w:rPr>
          <w:rFonts w:ascii="Arial Unicode MS" w:hAnsi="Arial Unicode MS"/>
        </w:rPr>
      </w:pPr>
      <w:r>
        <w:rPr>
          <w:rFonts w:ascii="Montserrat Regular" w:hAnsi="Montserrat Regular"/>
        </w:rPr>
        <w:t>And lastly they can say “thanks, but no thanks, too risky, we're not doing it, we're declining it”. And so that's what we're obviously trying to avoid.</w:t>
      </w:r>
    </w:p>
    <w:p w14:paraId="6184FAFA" w14:textId="77777777" w:rsidR="00F816BC" w:rsidRDefault="00F816BC" w:rsidP="00F816BC">
      <w:pPr>
        <w:pStyle w:val="BodyA"/>
        <w:spacing w:line="288" w:lineRule="auto"/>
        <w:ind w:left="720"/>
      </w:pPr>
      <w:r>
        <w:rPr>
          <w:rFonts w:ascii="Arial Unicode MS" w:eastAsia="Arial Unicode MS" w:hAnsi="Arial Unicode MS" w:cs="Arial Unicode MS"/>
        </w:rPr>
        <w:br/>
      </w:r>
      <w:r>
        <w:rPr>
          <w:rFonts w:ascii="Montserrat Regular" w:hAnsi="Montserrat Regular"/>
        </w:rPr>
        <w:t>So, we send in the application today to the underwriter to see if we can get you approved. If they approve you, remember we have 30 days to make a policy change, so you have plenty of time to fine tune the protection, OK?</w:t>
      </w:r>
    </w:p>
    <w:p w14:paraId="459D3EC2" w14:textId="77777777" w:rsidR="00F816BC" w:rsidRDefault="00F816BC" w:rsidP="00F816BC">
      <w:pPr>
        <w:pStyle w:val="BodyA"/>
        <w:spacing w:line="288" w:lineRule="auto"/>
        <w:rPr>
          <w:rFonts w:ascii="Montserrat Regular" w:eastAsia="Montserrat Regular" w:hAnsi="Montserrat Regular" w:cs="Montserrat Regular"/>
        </w:rPr>
      </w:pPr>
    </w:p>
    <w:p w14:paraId="445E29F4" w14:textId="1E172054" w:rsidR="00A05C13" w:rsidRPr="00994142" w:rsidRDefault="00A05C13" w:rsidP="00F816BC">
      <w:pPr>
        <w:pStyle w:val="BodyA"/>
        <w:spacing w:line="288" w:lineRule="auto"/>
        <w:jc w:val="center"/>
        <w:rPr>
          <w:rFonts w:ascii="Montserrat Regular" w:eastAsia="Montserrat Regular" w:hAnsi="Montserrat Regular" w:cs="Montserrat Regular"/>
          <w:sz w:val="23"/>
          <w:szCs w:val="23"/>
        </w:rPr>
      </w:pPr>
    </w:p>
    <w:sectPr w:rsidR="00A05C13" w:rsidRPr="00994142" w:rsidSect="00447EB9">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BDDD8" w14:textId="77777777" w:rsidR="006F0D3D" w:rsidRDefault="006F0D3D" w:rsidP="00994142">
      <w:r>
        <w:separator/>
      </w:r>
    </w:p>
  </w:endnote>
  <w:endnote w:type="continuationSeparator" w:id="0">
    <w:p w14:paraId="51FC03C3" w14:textId="77777777" w:rsidR="006F0D3D" w:rsidRDefault="006F0D3D" w:rsidP="0099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Regular">
    <w:altName w:val="Cambria"/>
    <w:panose1 w:val="020B0604020202020204"/>
    <w:charset w:val="00"/>
    <w:family w:val="roman"/>
    <w:pitch w:val="default"/>
  </w:font>
  <w:font w:name="Calibri">
    <w:panose1 w:val="020F0502020204030204"/>
    <w:charset w:val="00"/>
    <w:family w:val="swiss"/>
    <w:pitch w:val="variable"/>
    <w:sig w:usb0="A00002EF" w:usb1="4000207B" w:usb2="00000000" w:usb3="00000000" w:csb0="0000009F" w:csb1="00000000"/>
  </w:font>
  <w:font w:name="Montserrat Bold">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3139616"/>
      <w:docPartObj>
        <w:docPartGallery w:val="Page Numbers (Bottom of Page)"/>
        <w:docPartUnique/>
      </w:docPartObj>
    </w:sdtPr>
    <w:sdtContent>
      <w:p w14:paraId="40E2D29B" w14:textId="676927EC" w:rsidR="00994142" w:rsidRDefault="00994142" w:rsidP="00A646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9F2889" w14:textId="77777777" w:rsidR="00994142" w:rsidRDefault="00994142" w:rsidP="009941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991729"/>
      <w:docPartObj>
        <w:docPartGallery w:val="Page Numbers (Bottom of Page)"/>
        <w:docPartUnique/>
      </w:docPartObj>
    </w:sdtPr>
    <w:sdtContent>
      <w:p w14:paraId="78D81BCF" w14:textId="48EFEB9B" w:rsidR="00994142" w:rsidRDefault="00994142" w:rsidP="00A646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5F44D3" w14:textId="687B614B" w:rsidR="00994142" w:rsidRDefault="00994142" w:rsidP="00994142">
    <w:pPr>
      <w:pStyle w:val="Footer"/>
      <w:ind w:right="360"/>
    </w:pPr>
    <w:r>
      <w:t>Martin Master Onboarding 6.6.2020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2C828" w14:textId="77777777" w:rsidR="006F0D3D" w:rsidRDefault="006F0D3D" w:rsidP="00994142">
      <w:r>
        <w:separator/>
      </w:r>
    </w:p>
  </w:footnote>
  <w:footnote w:type="continuationSeparator" w:id="0">
    <w:p w14:paraId="192DB046" w14:textId="77777777" w:rsidR="006F0D3D" w:rsidRDefault="006F0D3D" w:rsidP="00994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77BA2"/>
    <w:multiLevelType w:val="hybridMultilevel"/>
    <w:tmpl w:val="7CE4D0FE"/>
    <w:styleLink w:val="ImportedStyle2"/>
    <w:lvl w:ilvl="0" w:tplc="3E82951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006DAB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F8BB7E">
      <w:start w:val="1"/>
      <w:numFmt w:val="lowerRoman"/>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79CC19C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4BEABA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28044E0">
      <w:start w:val="1"/>
      <w:numFmt w:val="lowerRoman"/>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989E78E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B29E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EC6ED0">
      <w:start w:val="1"/>
      <w:numFmt w:val="lowerRoman"/>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2832A19"/>
    <w:multiLevelType w:val="hybridMultilevel"/>
    <w:tmpl w:val="721872AE"/>
    <w:styleLink w:val="ImportedStyle4"/>
    <w:lvl w:ilvl="0" w:tplc="12BE425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02A54A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EB4253E">
      <w:start w:val="1"/>
      <w:numFmt w:val="lowerRoman"/>
      <w:lvlText w:val="%3."/>
      <w:lvlJc w:val="left"/>
      <w:pPr>
        <w:ind w:left="2160"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0B60C12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C4623D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21AC7DA">
      <w:start w:val="1"/>
      <w:numFmt w:val="lowerRoman"/>
      <w:lvlText w:val="%6."/>
      <w:lvlJc w:val="left"/>
      <w:pPr>
        <w:ind w:left="4320"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8CDA1F5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405C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14B3BC">
      <w:start w:val="1"/>
      <w:numFmt w:val="lowerRoman"/>
      <w:lvlText w:val="%9."/>
      <w:lvlJc w:val="left"/>
      <w:pPr>
        <w:ind w:left="6480"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5B1C32"/>
    <w:multiLevelType w:val="hybridMultilevel"/>
    <w:tmpl w:val="721872AE"/>
    <w:numStyleLink w:val="ImportedStyle4"/>
  </w:abstractNum>
  <w:abstractNum w:abstractNumId="3" w15:restartNumberingAfterBreak="0">
    <w:nsid w:val="47222747"/>
    <w:multiLevelType w:val="hybridMultilevel"/>
    <w:tmpl w:val="7CE4D0FE"/>
    <w:numStyleLink w:val="ImportedStyle2"/>
  </w:abstractNum>
  <w:abstractNum w:abstractNumId="4" w15:restartNumberingAfterBreak="0">
    <w:nsid w:val="4B0833CF"/>
    <w:multiLevelType w:val="hybridMultilevel"/>
    <w:tmpl w:val="E07CA938"/>
    <w:numStyleLink w:val="ImportedStyle1"/>
  </w:abstractNum>
  <w:abstractNum w:abstractNumId="5" w15:restartNumberingAfterBreak="0">
    <w:nsid w:val="510D31AD"/>
    <w:multiLevelType w:val="hybridMultilevel"/>
    <w:tmpl w:val="E07CA938"/>
    <w:styleLink w:val="ImportedStyle1"/>
    <w:lvl w:ilvl="0" w:tplc="50BA8752">
      <w:start w:val="1"/>
      <w:numFmt w:val="bullet"/>
      <w:lvlText w:val="•"/>
      <w:lvlJc w:val="left"/>
      <w:pPr>
        <w:ind w:left="3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tplc="E3F23F30">
      <w:start w:val="1"/>
      <w:numFmt w:val="bullet"/>
      <w:lvlText w:val="•"/>
      <w:lvlJc w:val="left"/>
      <w:pPr>
        <w:ind w:left="10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tplc="9600FF5E">
      <w:start w:val="1"/>
      <w:numFmt w:val="bullet"/>
      <w:lvlText w:val="•"/>
      <w:lvlJc w:val="left"/>
      <w:pPr>
        <w:ind w:left="18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tplc="3E56D690">
      <w:start w:val="1"/>
      <w:numFmt w:val="bullet"/>
      <w:lvlText w:val="•"/>
      <w:lvlJc w:val="left"/>
      <w:pPr>
        <w:ind w:left="25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tplc="F188A41A">
      <w:start w:val="1"/>
      <w:numFmt w:val="bullet"/>
      <w:lvlText w:val="•"/>
      <w:lvlJc w:val="left"/>
      <w:pPr>
        <w:ind w:left="324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tplc="F0CA2D20">
      <w:start w:val="1"/>
      <w:numFmt w:val="bullet"/>
      <w:lvlText w:val="•"/>
      <w:lvlJc w:val="left"/>
      <w:pPr>
        <w:ind w:left="396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tplc="A080F7DC">
      <w:start w:val="1"/>
      <w:numFmt w:val="bullet"/>
      <w:lvlText w:val="•"/>
      <w:lvlJc w:val="left"/>
      <w:pPr>
        <w:ind w:left="468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tplc="680C2C00">
      <w:start w:val="1"/>
      <w:numFmt w:val="bullet"/>
      <w:lvlText w:val="•"/>
      <w:lvlJc w:val="left"/>
      <w:pPr>
        <w:ind w:left="540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tplc="68A63196">
      <w:start w:val="1"/>
      <w:numFmt w:val="bullet"/>
      <w:lvlText w:val="•"/>
      <w:lvlJc w:val="left"/>
      <w:pPr>
        <w:ind w:left="6120" w:hanging="36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6E60D2E"/>
    <w:multiLevelType w:val="hybridMultilevel"/>
    <w:tmpl w:val="AFA29048"/>
    <w:numStyleLink w:val="Dash"/>
  </w:abstractNum>
  <w:abstractNum w:abstractNumId="7" w15:restartNumberingAfterBreak="0">
    <w:nsid w:val="7A6A14B3"/>
    <w:multiLevelType w:val="hybridMultilevel"/>
    <w:tmpl w:val="AFA29048"/>
    <w:styleLink w:val="Dash"/>
    <w:lvl w:ilvl="0" w:tplc="942AB948">
      <w:start w:val="1"/>
      <w:numFmt w:val="bullet"/>
      <w:lvlText w:val="•"/>
      <w:lvlJc w:val="left"/>
      <w:pPr>
        <w:ind w:left="240" w:hanging="24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A0F2F9A8">
      <w:start w:val="1"/>
      <w:numFmt w:val="bullet"/>
      <w:lvlText w:val="-"/>
      <w:lvlJc w:val="left"/>
      <w:pPr>
        <w:ind w:left="5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656EA9FE">
      <w:start w:val="1"/>
      <w:numFmt w:val="bullet"/>
      <w:lvlText w:val="-"/>
      <w:lvlJc w:val="left"/>
      <w:pPr>
        <w:ind w:left="7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F1A860EE">
      <w:start w:val="1"/>
      <w:numFmt w:val="bullet"/>
      <w:lvlText w:val="-"/>
      <w:lvlJc w:val="left"/>
      <w:pPr>
        <w:ind w:left="9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DEFAC6A4">
      <w:start w:val="1"/>
      <w:numFmt w:val="bullet"/>
      <w:lvlText w:val="-"/>
      <w:lvlJc w:val="left"/>
      <w:pPr>
        <w:ind w:left="122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3ADA341E">
      <w:start w:val="1"/>
      <w:numFmt w:val="bullet"/>
      <w:lvlText w:val="-"/>
      <w:lvlJc w:val="left"/>
      <w:pPr>
        <w:ind w:left="146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48ADC44">
      <w:start w:val="1"/>
      <w:numFmt w:val="bullet"/>
      <w:lvlText w:val="-"/>
      <w:lvlJc w:val="left"/>
      <w:pPr>
        <w:ind w:left="17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C4C085B0">
      <w:start w:val="1"/>
      <w:numFmt w:val="bullet"/>
      <w:lvlText w:val="-"/>
      <w:lvlJc w:val="left"/>
      <w:pPr>
        <w:ind w:left="19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36DC09E8">
      <w:start w:val="1"/>
      <w:numFmt w:val="bullet"/>
      <w:lvlText w:val="-"/>
      <w:lvlJc w:val="left"/>
      <w:pPr>
        <w:ind w:left="21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5"/>
  </w:num>
  <w:num w:numId="2">
    <w:abstractNumId w:val="4"/>
  </w:num>
  <w:num w:numId="3">
    <w:abstractNumId w:val="0"/>
  </w:num>
  <w:num w:numId="4">
    <w:abstractNumId w:val="3"/>
  </w:num>
  <w:num w:numId="5">
    <w:abstractNumId w:val="7"/>
  </w:num>
  <w:num w:numId="6">
    <w:abstractNumId w:val="6"/>
  </w:num>
  <w:num w:numId="7">
    <w:abstractNumId w:val="6"/>
    <w:lvlOverride w:ilvl="0">
      <w:lvl w:ilvl="0" w:tplc="B46401AA">
        <w:start w:val="1"/>
        <w:numFmt w:val="bullet"/>
        <w:lvlText w:val="•"/>
        <w:lvlJc w:val="left"/>
        <w:pPr>
          <w:ind w:left="240" w:hanging="24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2396A804">
        <w:start w:val="1"/>
        <w:numFmt w:val="bullet"/>
        <w:lvlText w:val="-"/>
        <w:lvlJc w:val="left"/>
        <w:pPr>
          <w:ind w:left="5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53B247BC">
        <w:start w:val="1"/>
        <w:numFmt w:val="bullet"/>
        <w:lvlText w:val="-"/>
        <w:lvlJc w:val="left"/>
        <w:pPr>
          <w:ind w:left="7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AB42486">
        <w:start w:val="1"/>
        <w:numFmt w:val="bullet"/>
        <w:lvlText w:val="-"/>
        <w:lvlJc w:val="left"/>
        <w:pPr>
          <w:ind w:left="9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AFF27648">
        <w:start w:val="1"/>
        <w:numFmt w:val="bullet"/>
        <w:lvlText w:val="-"/>
        <w:lvlJc w:val="left"/>
        <w:pPr>
          <w:ind w:left="122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0E8C8772">
        <w:start w:val="1"/>
        <w:numFmt w:val="bullet"/>
        <w:lvlText w:val="-"/>
        <w:lvlJc w:val="left"/>
        <w:pPr>
          <w:ind w:left="146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B91AA920">
        <w:start w:val="1"/>
        <w:numFmt w:val="bullet"/>
        <w:lvlText w:val="-"/>
        <w:lvlJc w:val="left"/>
        <w:pPr>
          <w:ind w:left="17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DC80C3F0">
        <w:start w:val="1"/>
        <w:numFmt w:val="bullet"/>
        <w:lvlText w:val="-"/>
        <w:lvlJc w:val="left"/>
        <w:pPr>
          <w:ind w:left="19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2043314">
        <w:start w:val="1"/>
        <w:numFmt w:val="bullet"/>
        <w:lvlText w:val="-"/>
        <w:lvlJc w:val="left"/>
        <w:pPr>
          <w:ind w:left="21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6"/>
    <w:lvlOverride w:ilvl="0">
      <w:lvl w:ilvl="0" w:tplc="B46401AA">
        <w:start w:val="1"/>
        <w:numFmt w:val="bullet"/>
        <w:lvlText w:val="•"/>
        <w:lvlJc w:val="left"/>
        <w:pPr>
          <w:ind w:left="240" w:hanging="240"/>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1">
      <w:lvl w:ilvl="1" w:tplc="2396A804">
        <w:start w:val="1"/>
        <w:numFmt w:val="bullet"/>
        <w:lvlText w:val="-"/>
        <w:lvlJc w:val="left"/>
        <w:pPr>
          <w:ind w:left="5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2">
      <w:lvl w:ilvl="2" w:tplc="53B247BC">
        <w:start w:val="1"/>
        <w:numFmt w:val="bullet"/>
        <w:lvlText w:val="-"/>
        <w:lvlJc w:val="left"/>
        <w:pPr>
          <w:ind w:left="7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3">
      <w:lvl w:ilvl="3" w:tplc="5AB42486">
        <w:start w:val="1"/>
        <w:numFmt w:val="bullet"/>
        <w:lvlText w:val="-"/>
        <w:lvlJc w:val="left"/>
        <w:pPr>
          <w:ind w:left="9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4">
      <w:lvl w:ilvl="4" w:tplc="AFF27648">
        <w:start w:val="1"/>
        <w:numFmt w:val="bullet"/>
        <w:lvlText w:val="-"/>
        <w:lvlJc w:val="left"/>
        <w:pPr>
          <w:ind w:left="122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5">
      <w:lvl w:ilvl="5" w:tplc="0E8C8772">
        <w:start w:val="1"/>
        <w:numFmt w:val="bullet"/>
        <w:lvlText w:val="-"/>
        <w:lvlJc w:val="left"/>
        <w:pPr>
          <w:ind w:left="146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6">
      <w:lvl w:ilvl="6" w:tplc="B91AA920">
        <w:start w:val="1"/>
        <w:numFmt w:val="bullet"/>
        <w:lvlText w:val="-"/>
        <w:lvlJc w:val="left"/>
        <w:pPr>
          <w:ind w:left="170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7">
      <w:lvl w:ilvl="7" w:tplc="DC80C3F0">
        <w:start w:val="1"/>
        <w:numFmt w:val="bullet"/>
        <w:lvlText w:val="-"/>
        <w:lvlJc w:val="left"/>
        <w:pPr>
          <w:ind w:left="194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lvlOverride w:ilvl="8">
      <w:lvl w:ilvl="8" w:tplc="82043314">
        <w:start w:val="1"/>
        <w:numFmt w:val="bullet"/>
        <w:lvlText w:val="-"/>
        <w:lvlJc w:val="left"/>
        <w:pPr>
          <w:ind w:left="2182" w:hanging="262"/>
        </w:pPr>
        <w:rPr>
          <w:rFonts w:ascii="Montserrat Regular" w:eastAsia="Montserrat Regular" w:hAnsi="Montserrat Regular" w:cs="Montserrat Regular"/>
          <w:b w:val="0"/>
          <w:bCs w:val="0"/>
          <w:i w:val="0"/>
          <w:iCs w:val="0"/>
          <w:caps w:val="0"/>
          <w:smallCaps w:val="0"/>
          <w:strike w:val="0"/>
          <w:dstrike w:val="0"/>
          <w:outline w:val="0"/>
          <w:emboss w:val="0"/>
          <w:imprint w:val="0"/>
          <w:spacing w:val="0"/>
          <w:w w:val="100"/>
          <w:kern w:val="0"/>
          <w:position w:val="0"/>
          <w:sz w:val="31"/>
          <w:szCs w:val="31"/>
          <w:highlight w:val="none"/>
          <w:vertAlign w:val="baseline"/>
        </w:rPr>
      </w:lvl>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42"/>
    <w:rsid w:val="003C3FF9"/>
    <w:rsid w:val="00447EB9"/>
    <w:rsid w:val="006F0D3D"/>
    <w:rsid w:val="00994142"/>
    <w:rsid w:val="00A05C13"/>
    <w:rsid w:val="00F81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6141"/>
  <w15:chartTrackingRefBased/>
  <w15:docId w15:val="{D0800E3A-39EF-854B-B648-D6109B3D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994142"/>
    <w:pPr>
      <w:pBdr>
        <w:top w:val="nil"/>
        <w:left w:val="nil"/>
        <w:bottom w:val="nil"/>
        <w:right w:val="nil"/>
        <w:between w:val="nil"/>
        <w:bar w:val="nil"/>
      </w:pBdr>
    </w:pPr>
    <w:rPr>
      <w:rFonts w:ascii="Times New Roman" w:eastAsia="Times New Roman" w:hAnsi="Times New Roman" w:cs="Times New Roman"/>
      <w:color w:val="000000"/>
      <w:u w:color="000000"/>
      <w:bdr w:val="nil"/>
      <w14:textOutline w14:w="12700" w14:cap="flat" w14:cmpd="sng" w14:algn="ctr">
        <w14:noFill/>
        <w14:prstDash w14:val="solid"/>
        <w14:miter w14:lim="400000"/>
      </w14:textOutline>
    </w:rPr>
  </w:style>
  <w:style w:type="numbering" w:customStyle="1" w:styleId="ImportedStyle1">
    <w:name w:val="Imported Style 1"/>
    <w:rsid w:val="00994142"/>
    <w:pPr>
      <w:numPr>
        <w:numId w:val="1"/>
      </w:numPr>
    </w:pPr>
  </w:style>
  <w:style w:type="numbering" w:customStyle="1" w:styleId="ImportedStyle2">
    <w:name w:val="Imported Style 2"/>
    <w:rsid w:val="00994142"/>
    <w:pPr>
      <w:numPr>
        <w:numId w:val="3"/>
      </w:numPr>
    </w:pPr>
  </w:style>
  <w:style w:type="paragraph" w:styleId="Footer">
    <w:name w:val="footer"/>
    <w:basedOn w:val="Normal"/>
    <w:link w:val="FooterChar"/>
    <w:uiPriority w:val="99"/>
    <w:unhideWhenUsed/>
    <w:rsid w:val="00994142"/>
    <w:pPr>
      <w:tabs>
        <w:tab w:val="center" w:pos="4680"/>
        <w:tab w:val="right" w:pos="9360"/>
      </w:tabs>
    </w:pPr>
  </w:style>
  <w:style w:type="character" w:customStyle="1" w:styleId="FooterChar">
    <w:name w:val="Footer Char"/>
    <w:basedOn w:val="DefaultParagraphFont"/>
    <w:link w:val="Footer"/>
    <w:uiPriority w:val="99"/>
    <w:rsid w:val="00994142"/>
  </w:style>
  <w:style w:type="character" w:styleId="PageNumber">
    <w:name w:val="page number"/>
    <w:basedOn w:val="DefaultParagraphFont"/>
    <w:uiPriority w:val="99"/>
    <w:semiHidden/>
    <w:unhideWhenUsed/>
    <w:rsid w:val="00994142"/>
  </w:style>
  <w:style w:type="paragraph" w:styleId="Header">
    <w:name w:val="header"/>
    <w:basedOn w:val="Normal"/>
    <w:link w:val="HeaderChar"/>
    <w:uiPriority w:val="99"/>
    <w:unhideWhenUsed/>
    <w:rsid w:val="00994142"/>
    <w:pPr>
      <w:tabs>
        <w:tab w:val="center" w:pos="4680"/>
        <w:tab w:val="right" w:pos="9360"/>
      </w:tabs>
    </w:pPr>
  </w:style>
  <w:style w:type="character" w:customStyle="1" w:styleId="HeaderChar">
    <w:name w:val="Header Char"/>
    <w:basedOn w:val="DefaultParagraphFont"/>
    <w:link w:val="Header"/>
    <w:uiPriority w:val="99"/>
    <w:rsid w:val="00994142"/>
  </w:style>
  <w:style w:type="paragraph" w:customStyle="1" w:styleId="BodyB">
    <w:name w:val="Body B"/>
    <w:rsid w:val="003C3FF9"/>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numbering" w:customStyle="1" w:styleId="Dash">
    <w:name w:val="Dash"/>
    <w:rsid w:val="003C3FF9"/>
    <w:pPr>
      <w:numPr>
        <w:numId w:val="5"/>
      </w:numPr>
    </w:pPr>
  </w:style>
  <w:style w:type="numbering" w:customStyle="1" w:styleId="ImportedStyle4">
    <w:name w:val="Imported Style 4"/>
    <w:rsid w:val="00F816BC"/>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Martin</dc:creator>
  <cp:keywords/>
  <dc:description/>
  <cp:lastModifiedBy>Miranda Martin</cp:lastModifiedBy>
  <cp:revision>2</cp:revision>
  <dcterms:created xsi:type="dcterms:W3CDTF">2020-06-07T16:39:00Z</dcterms:created>
  <dcterms:modified xsi:type="dcterms:W3CDTF">2020-06-07T16:39:00Z</dcterms:modified>
</cp:coreProperties>
</file>